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xmlns:a="http://schemas.openxmlformats.org/drawingml/2006/main" xmlns:pic="http://schemas.openxmlformats.org/drawingml/2006/picture" xmlns:a14="http://schemas.microsoft.com/office/drawing/2010/main" mc:Ignorable="w14 w15 wp14 w16se w16cid w16 w16cex w16sdtdh w16sdtfl">
  <w:body>
    <w:p xmlns:wp14="http://schemas.microsoft.com/office/word/2010/wordml" w:rsidP="3DFE1782" wp14:paraId="5452D7CF" wp14:textId="3491F11B">
      <w:pPr>
        <w:rPr>
          <w:rFonts w:ascii="Calibri" w:hAnsi="Calibri" w:eastAsia="Calibri" w:cs="Calibri"/>
          <w:b w:val="0"/>
          <w:bCs w:val="0"/>
          <w:i w:val="0"/>
          <w:iCs w:val="0"/>
          <w:caps w:val="0"/>
          <w:smallCaps w:val="0"/>
          <w:noProof w:val="0"/>
          <w:color w:val="000000" w:themeColor="text1" w:themeTint="FF" w:themeShade="FF"/>
          <w:sz w:val="24"/>
          <w:szCs w:val="24"/>
          <w:lang w:val="en-US"/>
        </w:rPr>
      </w:pPr>
      <w:r w:rsidRPr="3DFE1782" w:rsidR="04B7D5E2">
        <w:rPr>
          <w:rFonts w:ascii="Calibri" w:hAnsi="Calibri" w:eastAsia="Calibri" w:cs="Calibri"/>
          <w:b w:val="0"/>
          <w:bCs w:val="0"/>
          <w:i w:val="0"/>
          <w:iCs w:val="0"/>
          <w:caps w:val="0"/>
          <w:smallCaps w:val="0"/>
          <w:noProof w:val="0"/>
          <w:color w:val="000000" w:themeColor="text1" w:themeTint="FF" w:themeShade="FF"/>
          <w:sz w:val="19"/>
          <w:szCs w:val="19"/>
          <w:lang w:val="en-US"/>
        </w:rPr>
        <w:t xml:space="preserve"> </w:t>
      </w:r>
      <w:r w:rsidRPr="3DFE1782" w:rsidR="04B7D5E2">
        <w:rPr>
          <w:rFonts w:ascii="Aptos" w:hAnsi="Aptos" w:eastAsia="Aptos" w:cs="Aptos"/>
          <w:noProof w:val="0"/>
          <w:sz w:val="24"/>
          <w:szCs w:val="24"/>
          <w:lang w:val="en-US"/>
        </w:rPr>
        <w:t xml:space="preserve"> </w:t>
      </w:r>
      <w:r w:rsidRPr="3DFE1782" w:rsidR="04B7D5E2">
        <w:rPr>
          <w:rFonts w:ascii="Calibri" w:hAnsi="Calibri" w:eastAsia="Calibri" w:cs="Calibri"/>
          <w:b w:val="0"/>
          <w:bCs w:val="0"/>
          <w:i w:val="0"/>
          <w:iCs w:val="0"/>
          <w:caps w:val="0"/>
          <w:smallCaps w:val="0"/>
          <w:noProof w:val="0"/>
          <w:color w:val="000000" w:themeColor="text1" w:themeTint="FF" w:themeShade="FF"/>
          <w:sz w:val="19"/>
          <w:szCs w:val="19"/>
          <w:lang w:val="en-US"/>
        </w:rPr>
        <w:t xml:space="preserve"> </w:t>
      </w:r>
      <w:r w:rsidRPr="3DFE1782" w:rsidR="04B7D5E2">
        <w:rPr>
          <w:rFonts w:ascii="Aptos" w:hAnsi="Aptos" w:eastAsia="Aptos" w:cs="Aptos"/>
          <w:noProof w:val="0"/>
          <w:sz w:val="24"/>
          <w:szCs w:val="24"/>
          <w:lang w:val="en-US"/>
        </w:rPr>
        <w:t xml:space="preserve"> </w:t>
      </w:r>
      <w:r w:rsidR="04B7D5E2">
        <w:drawing>
          <wp:inline xmlns:wp14="http://schemas.microsoft.com/office/word/2010/wordprocessingDrawing" wp14:editId="61DB0014" wp14:anchorId="5AAD452E">
            <wp:extent cx="5943600" cy="1819275"/>
            <wp:effectExtent l="0" t="0" r="0" b="0"/>
            <wp:docPr id="1888294945" name="" descr="Abstract image" title=""/>
            <wp:cNvGraphicFramePr>
              <a:graphicFrameLocks noChangeAspect="1"/>
            </wp:cNvGraphicFramePr>
            <a:graphic>
              <a:graphicData uri="http://schemas.openxmlformats.org/drawingml/2006/picture">
                <pic:pic>
                  <pic:nvPicPr>
                    <pic:cNvPr id="0" name=""/>
                    <pic:cNvPicPr/>
                  </pic:nvPicPr>
                  <pic:blipFill>
                    <a:blip r:embed="Ra30ca15d2c4347b6">
                      <a:extLst>
                        <a:ext xmlns:a="http://schemas.openxmlformats.org/drawingml/2006/main" uri="{28A0092B-C50C-407E-A947-70E740481C1C}">
                          <a14:useLocalDpi val="0"/>
                        </a:ext>
                      </a:extLst>
                    </a:blip>
                    <a:stretch>
                      <a:fillRect/>
                    </a:stretch>
                  </pic:blipFill>
                  <pic:spPr>
                    <a:xfrm>
                      <a:off x="0" y="0"/>
                      <a:ext cx="5943600" cy="1819275"/>
                    </a:xfrm>
                    <a:prstGeom prst="rect">
                      <a:avLst/>
                    </a:prstGeom>
                  </pic:spPr>
                </pic:pic>
              </a:graphicData>
            </a:graphic>
          </wp:inline>
        </w:drawing>
      </w:r>
    </w:p>
    <w:p xmlns:wp14="http://schemas.microsoft.com/office/word/2010/wordml" w:rsidP="3DFE1782" wp14:paraId="5618018C" wp14:textId="68F15EF2">
      <w:pPr>
        <w:pBdr>
          <w:top w:val="none" w:color="FF000000" w:sz="0" w:space="0"/>
          <w:left w:val="none" w:color="FF000000" w:sz="0" w:space="0"/>
          <w:bottom w:val="single" w:color="FF000000" w:sz="4" w:space="1"/>
          <w:right w:val="none" w:color="FF000000" w:sz="0" w:space="0"/>
        </w:pBdr>
        <w:shd w:val="clear" w:color="auto" w:fill="FFFFFF" w:themeFill="background1"/>
        <w:spacing w:after="360"/>
        <w:rPr>
          <w:rFonts w:ascii="Calibri" w:hAnsi="Calibri" w:eastAsia="Calibri" w:cs="Calibri"/>
          <w:b w:val="0"/>
          <w:bCs w:val="0"/>
          <w:i w:val="0"/>
          <w:iCs w:val="0"/>
          <w:caps w:val="1"/>
          <w:noProof w:val="0"/>
          <w:color w:val="000000" w:themeColor="text1" w:themeTint="FF" w:themeShade="FF"/>
          <w:sz w:val="32"/>
          <w:szCs w:val="32"/>
          <w:lang w:val="en-US"/>
        </w:rPr>
      </w:pPr>
    </w:p>
    <w:p xmlns:wp14="http://schemas.microsoft.com/office/word/2010/wordml" w:rsidP="3DFE1782" wp14:paraId="40E1D2B6" wp14:textId="18424B4E">
      <w:pPr>
        <w:pStyle w:val="Heading2"/>
        <w:pBdr>
          <w:top w:val="single" w:color="DEEAF6" w:sz="24" w:space="0"/>
          <w:left w:val="single" w:color="DEEAF6" w:sz="24" w:space="0"/>
          <w:bottom w:val="single" w:color="DEEAF6" w:sz="24" w:space="0"/>
          <w:right w:val="single" w:color="DEEAF6" w:sz="24" w:space="0"/>
        </w:pBdr>
        <w:shd w:val="clear" w:color="auto" w:fill="DEEAF6"/>
        <w:spacing w:before="299" w:beforeAutospacing="off" w:after="299" w:afterAutospacing="off"/>
        <w:rPr>
          <w:rFonts w:ascii="Calibri" w:hAnsi="Calibri" w:eastAsia="Calibri" w:cs="Calibri"/>
          <w:b w:val="0"/>
          <w:bCs w:val="0"/>
          <w:i w:val="0"/>
          <w:iCs w:val="0"/>
          <w:caps w:val="1"/>
          <w:noProof w:val="0"/>
          <w:color w:val="000000" w:themeColor="text1" w:themeTint="FF" w:themeShade="FF"/>
          <w:sz w:val="44"/>
          <w:szCs w:val="44"/>
          <w:lang w:val="en-US"/>
        </w:rPr>
      </w:pPr>
      <w:r w:rsidRPr="3DFE1782" w:rsidR="04B7D5E2">
        <w:rPr>
          <w:rFonts w:ascii="Calibri" w:hAnsi="Calibri" w:eastAsia="Calibri" w:cs="Calibri"/>
          <w:b w:val="1"/>
          <w:bCs w:val="1"/>
          <w:i w:val="0"/>
          <w:iCs w:val="0"/>
          <w:caps w:val="1"/>
          <w:noProof w:val="0"/>
          <w:color w:val="000000" w:themeColor="text1" w:themeTint="FF" w:themeShade="FF"/>
          <w:sz w:val="44"/>
          <w:szCs w:val="44"/>
          <w:lang w:val="en-GB"/>
        </w:rPr>
        <w:t>COMMUNITY MIND CONNECT C.I.C. EQUAL OPPORTUNITIES POLICY</w:t>
      </w:r>
    </w:p>
    <w:p xmlns:wp14="http://schemas.microsoft.com/office/word/2010/wordml" w:rsidP="3DFE1782" wp14:paraId="701A0DAB" wp14:textId="7C2AC686">
      <w:pPr>
        <w:spacing w:before="240" w:beforeAutospacing="off" w:after="240" w:afterAutospacing="off"/>
        <w:rPr>
          <w:rFonts w:ascii="Calibri" w:hAnsi="Calibri" w:eastAsia="Calibri" w:cs="Calibri"/>
          <w:b w:val="0"/>
          <w:bCs w:val="0"/>
          <w:i w:val="0"/>
          <w:iCs w:val="0"/>
          <w:caps w:val="0"/>
          <w:smallCaps w:val="0"/>
          <w:noProof w:val="0"/>
          <w:color w:val="000000" w:themeColor="text1" w:themeTint="FF" w:themeShade="FF"/>
          <w:sz w:val="24"/>
          <w:szCs w:val="24"/>
          <w:lang w:val="en-US"/>
        </w:rPr>
      </w:pPr>
    </w:p>
    <w:p xmlns:wp14="http://schemas.microsoft.com/office/word/2010/wordml" w:rsidP="3DFE1782" wp14:paraId="798914BB" wp14:textId="022B117E">
      <w:pPr>
        <w:spacing w:before="240" w:beforeAutospacing="off" w:after="240" w:afterAutospacing="off"/>
        <w:rPr>
          <w:rFonts w:ascii="Calibri" w:hAnsi="Calibri" w:eastAsia="Calibri" w:cs="Calibri"/>
          <w:b w:val="0"/>
          <w:bCs w:val="0"/>
          <w:i w:val="0"/>
          <w:iCs w:val="0"/>
          <w:caps w:val="0"/>
          <w:smallCaps w:val="0"/>
          <w:noProof w:val="0"/>
          <w:color w:val="000000" w:themeColor="text1" w:themeTint="FF" w:themeShade="FF"/>
          <w:sz w:val="24"/>
          <w:szCs w:val="24"/>
          <w:lang w:val="en-US"/>
        </w:rPr>
      </w:pPr>
      <w:r w:rsidRPr="3DFE1782" w:rsidR="04B7D5E2">
        <w:rPr>
          <w:rFonts w:ascii="Calibri" w:hAnsi="Calibri" w:eastAsia="Calibri" w:cs="Calibri"/>
          <w:b w:val="1"/>
          <w:bCs w:val="1"/>
          <w:i w:val="0"/>
          <w:iCs w:val="0"/>
          <w:caps w:val="0"/>
          <w:smallCaps w:val="0"/>
          <w:noProof w:val="0"/>
          <w:color w:val="000000" w:themeColor="text1" w:themeTint="FF" w:themeShade="FF"/>
          <w:sz w:val="24"/>
          <w:szCs w:val="24"/>
          <w:lang w:val="en-GB"/>
        </w:rPr>
        <w:t>1. Introduction</w:t>
      </w:r>
    </w:p>
    <w:p xmlns:wp14="http://schemas.microsoft.com/office/word/2010/wordml" w:rsidP="3DFE1782" wp14:paraId="1A6FFBB8" wp14:textId="198462EA">
      <w:pPr>
        <w:spacing w:before="240" w:beforeAutospacing="off" w:after="240" w:afterAutospacing="off"/>
      </w:pPr>
      <w:r w:rsidRPr="3DFE1782" w:rsidR="04B7D5E2">
        <w:rPr>
          <w:rFonts w:ascii="Calibri" w:hAnsi="Calibri" w:eastAsia="Calibri" w:cs="Calibri"/>
          <w:noProof w:val="0"/>
          <w:sz w:val="24"/>
          <w:szCs w:val="24"/>
          <w:lang w:val="en-GB"/>
        </w:rPr>
        <w:t>CMC is committed to fostering an inclusive and equitable environment where everyone is treated with dignity and respect, regardless of their background, identity, or circumstances. We believe that diversity enriches our community and strengthens our pro</w:t>
      </w:r>
      <w:r w:rsidRPr="3DFE1782" w:rsidR="6C566EAC">
        <w:rPr>
          <w:rFonts w:ascii="Calibri" w:hAnsi="Calibri" w:eastAsia="Calibri" w:cs="Calibri"/>
          <w:noProof w:val="0"/>
          <w:sz w:val="24"/>
          <w:szCs w:val="24"/>
          <w:lang w:val="en-GB"/>
        </w:rPr>
        <w:t>ject</w:t>
      </w:r>
      <w:r w:rsidRPr="3DFE1782" w:rsidR="04B7D5E2">
        <w:rPr>
          <w:rFonts w:ascii="Calibri" w:hAnsi="Calibri" w:eastAsia="Calibri" w:cs="Calibri"/>
          <w:noProof w:val="0"/>
          <w:sz w:val="24"/>
          <w:szCs w:val="24"/>
          <w:lang w:val="en-GB"/>
        </w:rPr>
        <w:t>s in art and well-being, community engagement, and education empowerment. This policy outlines our commitment to promoting equal opportunities and preventing discrimination in all aspects of our work.</w:t>
      </w:r>
    </w:p>
    <w:p xmlns:wp14="http://schemas.microsoft.com/office/word/2010/wordml" w:rsidP="3DFE1782" wp14:paraId="503EEC62" wp14:textId="4FA48030">
      <w:pPr>
        <w:spacing w:before="240" w:beforeAutospacing="off" w:after="240" w:afterAutospacing="off"/>
        <w:rPr>
          <w:rFonts w:ascii="Calibri" w:hAnsi="Calibri" w:eastAsia="Calibri" w:cs="Calibri"/>
          <w:b w:val="0"/>
          <w:bCs w:val="0"/>
          <w:i w:val="0"/>
          <w:iCs w:val="0"/>
          <w:caps w:val="0"/>
          <w:smallCaps w:val="0"/>
          <w:noProof w:val="0"/>
          <w:color w:val="000000" w:themeColor="text1" w:themeTint="FF" w:themeShade="FF"/>
          <w:sz w:val="24"/>
          <w:szCs w:val="24"/>
          <w:lang w:val="en-US"/>
        </w:rPr>
      </w:pPr>
      <w:r w:rsidRPr="3DFE1782" w:rsidR="04B7D5E2">
        <w:rPr>
          <w:rFonts w:ascii="Calibri" w:hAnsi="Calibri" w:eastAsia="Calibri" w:cs="Calibri"/>
          <w:b w:val="1"/>
          <w:bCs w:val="1"/>
          <w:i w:val="0"/>
          <w:iCs w:val="0"/>
          <w:caps w:val="0"/>
          <w:smallCaps w:val="0"/>
          <w:noProof w:val="0"/>
          <w:color w:val="000000" w:themeColor="text1" w:themeTint="FF" w:themeShade="FF"/>
          <w:sz w:val="24"/>
          <w:szCs w:val="24"/>
          <w:lang w:val="en-GB"/>
        </w:rPr>
        <w:t xml:space="preserve">2. Scope </w:t>
      </w:r>
      <w:r w:rsidRPr="3DFE1782" w:rsidR="04B7D5E2">
        <w:rPr>
          <w:rFonts w:ascii="Calibri" w:hAnsi="Calibri" w:eastAsia="Calibri" w:cs="Calibri"/>
          <w:noProof w:val="0"/>
          <w:sz w:val="24"/>
          <w:szCs w:val="24"/>
          <w:lang w:val="en-GB"/>
        </w:rPr>
        <w:t>This policy applies to all CMC staff, volunteers, participants, contractors, and visitors involved in any of our activities, whether on-site or off-site. It covers all areas of our operations, including recruitment, training, participation in programs, and access to services.</w:t>
      </w:r>
    </w:p>
    <w:p xmlns:wp14="http://schemas.microsoft.com/office/word/2010/wordml" w:rsidP="3DFE1782" wp14:paraId="5ECF33A1" wp14:textId="449AA0D6">
      <w:pPr>
        <w:spacing w:before="240" w:beforeAutospacing="off" w:after="240" w:afterAutospacing="off"/>
        <w:rPr>
          <w:rFonts w:ascii="Calibri" w:hAnsi="Calibri" w:eastAsia="Calibri" w:cs="Calibri"/>
          <w:b w:val="0"/>
          <w:bCs w:val="0"/>
          <w:i w:val="0"/>
          <w:iCs w:val="0"/>
          <w:caps w:val="0"/>
          <w:smallCaps w:val="0"/>
          <w:noProof w:val="0"/>
          <w:color w:val="000000" w:themeColor="text1" w:themeTint="FF" w:themeShade="FF"/>
          <w:sz w:val="24"/>
          <w:szCs w:val="24"/>
          <w:lang w:val="en-US"/>
        </w:rPr>
      </w:pPr>
      <w:r w:rsidRPr="3DFE1782" w:rsidR="04B7D5E2">
        <w:rPr>
          <w:rFonts w:ascii="Calibri" w:hAnsi="Calibri" w:eastAsia="Calibri" w:cs="Calibri"/>
          <w:b w:val="0"/>
          <w:bCs w:val="0"/>
          <w:i w:val="0"/>
          <w:iCs w:val="0"/>
          <w:caps w:val="0"/>
          <w:smallCaps w:val="0"/>
          <w:noProof w:val="0"/>
          <w:color w:val="000000" w:themeColor="text1" w:themeTint="FF" w:themeShade="FF"/>
          <w:sz w:val="24"/>
          <w:szCs w:val="24"/>
          <w:lang w:val="en-GB"/>
        </w:rPr>
        <w:t>This policy applies to all CMC staff, volunteers, participants, contractors, and visitors involved in any of our activities, whether on-site or off-site. It covers all aspects of our operations, including workshops, events, community projects, and educational programs.</w:t>
      </w:r>
    </w:p>
    <w:p xmlns:wp14="http://schemas.microsoft.com/office/word/2010/wordml" w:rsidP="3DFE1782" wp14:paraId="416705A7" wp14:textId="20DB9186">
      <w:pPr>
        <w:spacing w:before="240" w:beforeAutospacing="off" w:after="240" w:afterAutospacing="off"/>
      </w:pPr>
      <w:r w:rsidRPr="3DFE1782" w:rsidR="04B7D5E2">
        <w:rPr>
          <w:rFonts w:ascii="Calibri" w:hAnsi="Calibri" w:eastAsia="Calibri" w:cs="Calibri"/>
          <w:b w:val="1"/>
          <w:bCs w:val="1"/>
          <w:noProof w:val="0"/>
          <w:sz w:val="24"/>
          <w:szCs w:val="24"/>
          <w:lang w:val="en-GB"/>
        </w:rPr>
        <w:t>3. Principles</w:t>
      </w:r>
    </w:p>
    <w:p xmlns:wp14="http://schemas.microsoft.com/office/word/2010/wordml" w:rsidP="3DFE1782" wp14:paraId="7BA4868B" wp14:textId="5E38357F">
      <w:pPr>
        <w:spacing w:before="240" w:beforeAutospacing="off" w:after="240" w:afterAutospacing="off"/>
      </w:pPr>
      <w:r w:rsidRPr="3DFE1782" w:rsidR="04B7D5E2">
        <w:rPr>
          <w:rFonts w:ascii="Calibri" w:hAnsi="Calibri" w:eastAsia="Calibri" w:cs="Calibri"/>
          <w:noProof w:val="0"/>
          <w:sz w:val="24"/>
          <w:szCs w:val="24"/>
          <w:lang w:val="en-GB"/>
        </w:rPr>
        <w:t>CMC is committed to:</w:t>
      </w:r>
    </w:p>
    <w:p xmlns:wp14="http://schemas.microsoft.com/office/word/2010/wordml" w:rsidP="3DFE1782" wp14:paraId="2D9A4853" wp14:textId="55333174">
      <w:pPr>
        <w:pStyle w:val="ListParagraph"/>
        <w:numPr>
          <w:ilvl w:val="0"/>
          <w:numId w:val="7"/>
        </w:numPr>
        <w:spacing w:before="0" w:beforeAutospacing="off" w:after="0" w:afterAutospacing="off"/>
        <w:rPr>
          <w:rFonts w:ascii="Calibri" w:hAnsi="Calibri" w:eastAsia="Calibri" w:cs="Calibri"/>
          <w:noProof w:val="0"/>
          <w:sz w:val="24"/>
          <w:szCs w:val="24"/>
          <w:lang w:val="en-GB"/>
        </w:rPr>
      </w:pPr>
      <w:r w:rsidRPr="3DFE1782" w:rsidR="04B7D5E2">
        <w:rPr>
          <w:rFonts w:ascii="Calibri" w:hAnsi="Calibri" w:eastAsia="Calibri" w:cs="Calibri"/>
          <w:b w:val="1"/>
          <w:bCs w:val="1"/>
          <w:noProof w:val="0"/>
          <w:sz w:val="24"/>
          <w:szCs w:val="24"/>
          <w:lang w:val="en-GB"/>
        </w:rPr>
        <w:t>Equality of Opportunity:</w:t>
      </w:r>
      <w:r w:rsidRPr="3DFE1782" w:rsidR="04B7D5E2">
        <w:rPr>
          <w:rFonts w:ascii="Calibri" w:hAnsi="Calibri" w:eastAsia="Calibri" w:cs="Calibri"/>
          <w:noProof w:val="0"/>
          <w:sz w:val="24"/>
          <w:szCs w:val="24"/>
          <w:lang w:val="en-GB"/>
        </w:rPr>
        <w:t xml:space="preserve"> Ensuring that everyone has fair and equal access to our programs and services.</w:t>
      </w:r>
    </w:p>
    <w:p xmlns:wp14="http://schemas.microsoft.com/office/word/2010/wordml" w:rsidP="3DFE1782" wp14:paraId="211B110E" wp14:textId="02B91654">
      <w:pPr>
        <w:pStyle w:val="ListParagraph"/>
        <w:numPr>
          <w:ilvl w:val="0"/>
          <w:numId w:val="7"/>
        </w:numPr>
        <w:spacing w:before="0" w:beforeAutospacing="off" w:after="0" w:afterAutospacing="off"/>
        <w:rPr>
          <w:rFonts w:ascii="Calibri" w:hAnsi="Calibri" w:eastAsia="Calibri" w:cs="Calibri"/>
          <w:noProof w:val="0"/>
          <w:sz w:val="24"/>
          <w:szCs w:val="24"/>
          <w:lang w:val="en-GB"/>
        </w:rPr>
      </w:pPr>
      <w:r w:rsidRPr="3DFE1782" w:rsidR="04B7D5E2">
        <w:rPr>
          <w:rFonts w:ascii="Calibri" w:hAnsi="Calibri" w:eastAsia="Calibri" w:cs="Calibri"/>
          <w:b w:val="1"/>
          <w:bCs w:val="1"/>
          <w:noProof w:val="0"/>
          <w:sz w:val="24"/>
          <w:szCs w:val="24"/>
          <w:lang w:val="en-GB"/>
        </w:rPr>
        <w:t>Non-Discrimination:</w:t>
      </w:r>
      <w:r w:rsidRPr="3DFE1782" w:rsidR="04B7D5E2">
        <w:rPr>
          <w:rFonts w:ascii="Calibri" w:hAnsi="Calibri" w:eastAsia="Calibri" w:cs="Calibri"/>
          <w:noProof w:val="0"/>
          <w:sz w:val="24"/>
          <w:szCs w:val="24"/>
          <w:lang w:val="en-GB"/>
        </w:rPr>
        <w:t xml:space="preserve"> Prohibiting discrimination on the basis of age, disability, gender reassignment, marriage and civil partnership, pregnancy and maternity, race, religion or belief, sex,</w:t>
      </w:r>
      <w:r w:rsidRPr="3DFE1782" w:rsidR="04B7D5E2">
        <w:rPr>
          <w:rFonts w:ascii="Calibri" w:hAnsi="Calibri" w:eastAsia="Calibri" w:cs="Calibri"/>
          <w:noProof w:val="0"/>
          <w:sz w:val="24"/>
          <w:szCs w:val="24"/>
          <w:vertAlign w:val="superscript"/>
          <w:lang w:val="en-GB"/>
        </w:rPr>
        <w:t xml:space="preserve"> 1 </w:t>
      </w:r>
      <w:r w:rsidRPr="3DFE1782" w:rsidR="04B7D5E2">
        <w:rPr>
          <w:rFonts w:ascii="Calibri" w:hAnsi="Calibri" w:eastAsia="Calibri" w:cs="Calibri"/>
          <w:noProof w:val="0"/>
          <w:sz w:val="24"/>
          <w:szCs w:val="24"/>
          <w:lang w:val="en-GB"/>
        </w:rPr>
        <w:t xml:space="preserve">or sexual orientation.   </w:t>
      </w:r>
    </w:p>
    <w:p xmlns:wp14="http://schemas.microsoft.com/office/word/2010/wordml" w:rsidP="3DFE1782" wp14:paraId="626AB816" wp14:textId="4EADB1EA">
      <w:pPr>
        <w:pStyle w:val="ListParagraph"/>
        <w:numPr>
          <w:ilvl w:val="0"/>
          <w:numId w:val="7"/>
        </w:numPr>
        <w:spacing w:before="0" w:beforeAutospacing="off" w:after="0" w:afterAutospacing="off"/>
        <w:rPr>
          <w:rFonts w:ascii="Calibri" w:hAnsi="Calibri" w:eastAsia="Calibri" w:cs="Calibri"/>
          <w:noProof w:val="0"/>
          <w:sz w:val="24"/>
          <w:szCs w:val="24"/>
          <w:lang w:val="en-GB"/>
        </w:rPr>
      </w:pPr>
      <w:r w:rsidRPr="3DFE1782" w:rsidR="04B7D5E2">
        <w:rPr>
          <w:rFonts w:ascii="Calibri" w:hAnsi="Calibri" w:eastAsia="Calibri" w:cs="Calibri"/>
          <w:b w:val="1"/>
          <w:bCs w:val="1"/>
          <w:noProof w:val="0"/>
          <w:sz w:val="24"/>
          <w:szCs w:val="24"/>
          <w:lang w:val="en-GB"/>
        </w:rPr>
        <w:t>Respect and Dignity:</w:t>
      </w:r>
      <w:r w:rsidRPr="3DFE1782" w:rsidR="04B7D5E2">
        <w:rPr>
          <w:rFonts w:ascii="Calibri" w:hAnsi="Calibri" w:eastAsia="Calibri" w:cs="Calibri"/>
          <w:noProof w:val="0"/>
          <w:sz w:val="24"/>
          <w:szCs w:val="24"/>
          <w:lang w:val="en-GB"/>
        </w:rPr>
        <w:t xml:space="preserve"> Treating everyone with respect and dignity, and fostering a culture of inclusion.</w:t>
      </w:r>
    </w:p>
    <w:p xmlns:wp14="http://schemas.microsoft.com/office/word/2010/wordml" w:rsidP="3DFE1782" wp14:paraId="2BEA7DC8" wp14:textId="2EEB4CB3">
      <w:pPr>
        <w:pStyle w:val="ListParagraph"/>
        <w:numPr>
          <w:ilvl w:val="0"/>
          <w:numId w:val="7"/>
        </w:numPr>
        <w:spacing w:before="0" w:beforeAutospacing="off" w:after="0" w:afterAutospacing="off"/>
        <w:rPr>
          <w:rFonts w:ascii="Calibri" w:hAnsi="Calibri" w:eastAsia="Calibri" w:cs="Calibri"/>
          <w:noProof w:val="0"/>
          <w:sz w:val="24"/>
          <w:szCs w:val="24"/>
          <w:lang w:val="en-GB"/>
        </w:rPr>
      </w:pPr>
      <w:r w:rsidRPr="3DFE1782" w:rsidR="04B7D5E2">
        <w:rPr>
          <w:rFonts w:ascii="Calibri" w:hAnsi="Calibri" w:eastAsia="Calibri" w:cs="Calibri"/>
          <w:b w:val="1"/>
          <w:bCs w:val="1"/>
          <w:noProof w:val="0"/>
          <w:sz w:val="24"/>
          <w:szCs w:val="24"/>
          <w:lang w:val="en-GB"/>
        </w:rPr>
        <w:t>Accessibility:</w:t>
      </w:r>
      <w:r w:rsidRPr="3DFE1782" w:rsidR="04B7D5E2">
        <w:rPr>
          <w:rFonts w:ascii="Calibri" w:hAnsi="Calibri" w:eastAsia="Calibri" w:cs="Calibri"/>
          <w:noProof w:val="0"/>
          <w:sz w:val="24"/>
          <w:szCs w:val="24"/>
          <w:lang w:val="en-GB"/>
        </w:rPr>
        <w:t xml:space="preserve"> Making reasonable adjustments to ensure that our programs and services are accessible to everyone.</w:t>
      </w:r>
    </w:p>
    <w:p xmlns:wp14="http://schemas.microsoft.com/office/word/2010/wordml" w:rsidP="3DFE1782" wp14:paraId="151B0050" wp14:textId="5A1E7721">
      <w:pPr>
        <w:pStyle w:val="ListParagraph"/>
        <w:numPr>
          <w:ilvl w:val="0"/>
          <w:numId w:val="7"/>
        </w:numPr>
        <w:spacing w:before="0" w:beforeAutospacing="off" w:after="0" w:afterAutospacing="off"/>
        <w:rPr>
          <w:rFonts w:ascii="Calibri" w:hAnsi="Calibri" w:eastAsia="Calibri" w:cs="Calibri"/>
          <w:noProof w:val="0"/>
          <w:sz w:val="24"/>
          <w:szCs w:val="24"/>
          <w:lang w:val="en-GB"/>
        </w:rPr>
      </w:pPr>
      <w:r w:rsidRPr="3DFE1782" w:rsidR="04B7D5E2">
        <w:rPr>
          <w:rFonts w:ascii="Calibri" w:hAnsi="Calibri" w:eastAsia="Calibri" w:cs="Calibri"/>
          <w:b w:val="1"/>
          <w:bCs w:val="1"/>
          <w:noProof w:val="0"/>
          <w:sz w:val="24"/>
          <w:szCs w:val="24"/>
          <w:lang w:val="en-GB"/>
        </w:rPr>
        <w:t>Positive Action:</w:t>
      </w:r>
      <w:r w:rsidRPr="3DFE1782" w:rsidR="04B7D5E2">
        <w:rPr>
          <w:rFonts w:ascii="Calibri" w:hAnsi="Calibri" w:eastAsia="Calibri" w:cs="Calibri"/>
          <w:noProof w:val="0"/>
          <w:sz w:val="24"/>
          <w:szCs w:val="24"/>
          <w:lang w:val="en-GB"/>
        </w:rPr>
        <w:t xml:space="preserve"> Taking proactive steps to address underrepresentation and promote diversity.</w:t>
      </w:r>
    </w:p>
    <w:p xmlns:wp14="http://schemas.microsoft.com/office/word/2010/wordml" w:rsidP="3DFE1782" wp14:paraId="33B087E3" wp14:textId="17509CE7">
      <w:pPr>
        <w:pStyle w:val="Normal"/>
        <w:spacing w:before="0" w:beforeAutospacing="off" w:after="0" w:afterAutospacing="off"/>
        <w:rPr>
          <w:rFonts w:ascii="Calibri" w:hAnsi="Calibri" w:eastAsia="Calibri" w:cs="Calibri"/>
          <w:noProof w:val="0"/>
          <w:sz w:val="24"/>
          <w:szCs w:val="24"/>
          <w:lang w:val="en-GB"/>
        </w:rPr>
      </w:pPr>
    </w:p>
    <w:p xmlns:wp14="http://schemas.microsoft.com/office/word/2010/wordml" w:rsidP="3DFE1782" wp14:paraId="5283B246" wp14:textId="157F8BE3">
      <w:pPr>
        <w:spacing w:before="240" w:beforeAutospacing="off" w:after="240" w:afterAutospacing="off"/>
      </w:pPr>
      <w:r w:rsidRPr="3DFE1782" w:rsidR="04B7D5E2">
        <w:rPr>
          <w:rFonts w:ascii="Calibri" w:hAnsi="Calibri" w:eastAsia="Calibri" w:cs="Calibri"/>
          <w:b w:val="1"/>
          <w:bCs w:val="1"/>
          <w:noProof w:val="0"/>
          <w:sz w:val="24"/>
          <w:szCs w:val="24"/>
          <w:lang w:val="en-GB"/>
        </w:rPr>
        <w:t>4. Responsibilities</w:t>
      </w:r>
    </w:p>
    <w:p xmlns:wp14="http://schemas.microsoft.com/office/word/2010/wordml" w:rsidP="3DFE1782" wp14:paraId="2D05460F" wp14:textId="7600C244">
      <w:pPr>
        <w:pStyle w:val="ListParagraph"/>
        <w:numPr>
          <w:ilvl w:val="0"/>
          <w:numId w:val="8"/>
        </w:numPr>
        <w:spacing w:before="0" w:beforeAutospacing="off" w:after="0" w:afterAutospacing="off"/>
        <w:rPr>
          <w:rFonts w:ascii="Calibri" w:hAnsi="Calibri" w:eastAsia="Calibri" w:cs="Calibri"/>
          <w:noProof w:val="0"/>
          <w:sz w:val="24"/>
          <w:szCs w:val="24"/>
          <w:lang w:val="en-GB"/>
        </w:rPr>
      </w:pPr>
      <w:r w:rsidRPr="3DFE1782" w:rsidR="04B7D5E2">
        <w:rPr>
          <w:rFonts w:ascii="Calibri" w:hAnsi="Calibri" w:eastAsia="Calibri" w:cs="Calibri"/>
          <w:b w:val="1"/>
          <w:bCs w:val="1"/>
          <w:noProof w:val="0"/>
          <w:sz w:val="24"/>
          <w:szCs w:val="24"/>
          <w:lang w:val="en-GB"/>
        </w:rPr>
        <w:t>CMC Management:</w:t>
      </w:r>
      <w:r w:rsidRPr="3DFE1782" w:rsidR="04B7D5E2">
        <w:rPr>
          <w:rFonts w:ascii="Calibri" w:hAnsi="Calibri" w:eastAsia="Calibri" w:cs="Calibri"/>
          <w:noProof w:val="0"/>
          <w:sz w:val="24"/>
          <w:szCs w:val="24"/>
          <w:lang w:val="en-GB"/>
        </w:rPr>
        <w:t xml:space="preserve"> </w:t>
      </w:r>
    </w:p>
    <w:p xmlns:wp14="http://schemas.microsoft.com/office/word/2010/wordml" w:rsidP="3DFE1782" wp14:paraId="1EE1FF2B" wp14:textId="13D175DA">
      <w:pPr>
        <w:pStyle w:val="ListParagraph"/>
        <w:numPr>
          <w:ilvl w:val="1"/>
          <w:numId w:val="8"/>
        </w:numPr>
        <w:spacing w:before="0" w:beforeAutospacing="off" w:after="0" w:afterAutospacing="off"/>
        <w:rPr>
          <w:rFonts w:ascii="Calibri" w:hAnsi="Calibri" w:eastAsia="Calibri" w:cs="Calibri"/>
          <w:noProof w:val="0"/>
          <w:sz w:val="24"/>
          <w:szCs w:val="24"/>
          <w:lang w:val="en-GB"/>
        </w:rPr>
      </w:pPr>
      <w:r w:rsidRPr="3DFE1782" w:rsidR="04B7D5E2">
        <w:rPr>
          <w:rFonts w:ascii="Calibri" w:hAnsi="Calibri" w:eastAsia="Calibri" w:cs="Calibri"/>
          <w:noProof w:val="0"/>
          <w:sz w:val="24"/>
          <w:szCs w:val="24"/>
          <w:lang w:val="en-GB"/>
        </w:rPr>
        <w:t>Developing, implementing, and reviewing this policy.</w:t>
      </w:r>
    </w:p>
    <w:p xmlns:wp14="http://schemas.microsoft.com/office/word/2010/wordml" w:rsidP="3DFE1782" wp14:paraId="2A9D18C1" wp14:textId="746C97D9">
      <w:pPr>
        <w:pStyle w:val="ListParagraph"/>
        <w:numPr>
          <w:ilvl w:val="1"/>
          <w:numId w:val="8"/>
        </w:numPr>
        <w:spacing w:before="0" w:beforeAutospacing="off" w:after="0" w:afterAutospacing="off"/>
        <w:rPr>
          <w:rFonts w:ascii="Calibri" w:hAnsi="Calibri" w:eastAsia="Calibri" w:cs="Calibri"/>
          <w:noProof w:val="0"/>
          <w:sz w:val="24"/>
          <w:szCs w:val="24"/>
          <w:lang w:val="en-GB"/>
        </w:rPr>
      </w:pPr>
      <w:r w:rsidRPr="3DFE1782" w:rsidR="04B7D5E2">
        <w:rPr>
          <w:rFonts w:ascii="Calibri" w:hAnsi="Calibri" w:eastAsia="Calibri" w:cs="Calibri"/>
          <w:noProof w:val="0"/>
          <w:sz w:val="24"/>
          <w:szCs w:val="24"/>
          <w:lang w:val="en-GB"/>
        </w:rPr>
        <w:t>Ensuring that all staff and volunteers are aware of their responsibilities.</w:t>
      </w:r>
    </w:p>
    <w:p xmlns:wp14="http://schemas.microsoft.com/office/word/2010/wordml" w:rsidP="3DFE1782" wp14:paraId="2974E49A" wp14:textId="5560B2FF">
      <w:pPr>
        <w:pStyle w:val="ListParagraph"/>
        <w:numPr>
          <w:ilvl w:val="1"/>
          <w:numId w:val="8"/>
        </w:numPr>
        <w:spacing w:before="0" w:beforeAutospacing="off" w:after="0" w:afterAutospacing="off"/>
        <w:rPr>
          <w:rFonts w:ascii="Calibri" w:hAnsi="Calibri" w:eastAsia="Calibri" w:cs="Calibri"/>
          <w:noProof w:val="0"/>
          <w:sz w:val="24"/>
          <w:szCs w:val="24"/>
          <w:lang w:val="en-GB"/>
        </w:rPr>
      </w:pPr>
      <w:r w:rsidRPr="3DFE1782" w:rsidR="04B7D5E2">
        <w:rPr>
          <w:rFonts w:ascii="Calibri" w:hAnsi="Calibri" w:eastAsia="Calibri" w:cs="Calibri"/>
          <w:noProof w:val="0"/>
          <w:sz w:val="24"/>
          <w:szCs w:val="24"/>
          <w:lang w:val="en-GB"/>
        </w:rPr>
        <w:t>Monitoring the effectiveness of this policy.</w:t>
      </w:r>
    </w:p>
    <w:p xmlns:wp14="http://schemas.microsoft.com/office/word/2010/wordml" w:rsidP="3DFE1782" wp14:paraId="08BE6FF3" wp14:textId="4F0F477A">
      <w:pPr>
        <w:pStyle w:val="ListParagraph"/>
        <w:numPr>
          <w:ilvl w:val="1"/>
          <w:numId w:val="8"/>
        </w:numPr>
        <w:spacing w:before="0" w:beforeAutospacing="off" w:after="0" w:afterAutospacing="off"/>
        <w:rPr>
          <w:rFonts w:ascii="Calibri" w:hAnsi="Calibri" w:eastAsia="Calibri" w:cs="Calibri"/>
          <w:noProof w:val="0"/>
          <w:sz w:val="24"/>
          <w:szCs w:val="24"/>
          <w:lang w:val="en-GB"/>
        </w:rPr>
      </w:pPr>
      <w:r w:rsidRPr="3DFE1782" w:rsidR="04B7D5E2">
        <w:rPr>
          <w:rFonts w:ascii="Calibri" w:hAnsi="Calibri" w:eastAsia="Calibri" w:cs="Calibri"/>
          <w:noProof w:val="0"/>
          <w:sz w:val="24"/>
          <w:szCs w:val="24"/>
          <w:lang w:val="en-GB"/>
        </w:rPr>
        <w:t>Addressing complaints of discrimination promptly and fairly.</w:t>
      </w:r>
    </w:p>
    <w:p xmlns:wp14="http://schemas.microsoft.com/office/word/2010/wordml" w:rsidP="3DFE1782" wp14:paraId="26B69163" wp14:textId="12C11ECC">
      <w:pPr>
        <w:pStyle w:val="ListParagraph"/>
        <w:numPr>
          <w:ilvl w:val="0"/>
          <w:numId w:val="8"/>
        </w:numPr>
        <w:spacing w:before="0" w:beforeAutospacing="off" w:after="0" w:afterAutospacing="off"/>
        <w:rPr>
          <w:rFonts w:ascii="Calibri" w:hAnsi="Calibri" w:eastAsia="Calibri" w:cs="Calibri"/>
          <w:noProof w:val="0"/>
          <w:sz w:val="24"/>
          <w:szCs w:val="24"/>
          <w:lang w:val="en-GB"/>
        </w:rPr>
      </w:pPr>
      <w:r w:rsidRPr="3DFE1782" w:rsidR="04B7D5E2">
        <w:rPr>
          <w:rFonts w:ascii="Calibri" w:hAnsi="Calibri" w:eastAsia="Calibri" w:cs="Calibri"/>
          <w:b w:val="1"/>
          <w:bCs w:val="1"/>
          <w:noProof w:val="0"/>
          <w:sz w:val="24"/>
          <w:szCs w:val="24"/>
          <w:lang w:val="en-GB"/>
        </w:rPr>
        <w:t>Staff and Volunteers:</w:t>
      </w:r>
      <w:r w:rsidRPr="3DFE1782" w:rsidR="04B7D5E2">
        <w:rPr>
          <w:rFonts w:ascii="Calibri" w:hAnsi="Calibri" w:eastAsia="Calibri" w:cs="Calibri"/>
          <w:noProof w:val="0"/>
          <w:sz w:val="24"/>
          <w:szCs w:val="24"/>
          <w:lang w:val="en-GB"/>
        </w:rPr>
        <w:t xml:space="preserve"> </w:t>
      </w:r>
    </w:p>
    <w:p xmlns:wp14="http://schemas.microsoft.com/office/word/2010/wordml" w:rsidP="3DFE1782" wp14:paraId="5272B4E3" wp14:textId="3E89BA68">
      <w:pPr>
        <w:pStyle w:val="ListParagraph"/>
        <w:numPr>
          <w:ilvl w:val="1"/>
          <w:numId w:val="8"/>
        </w:numPr>
        <w:spacing w:before="0" w:beforeAutospacing="off" w:after="0" w:afterAutospacing="off"/>
        <w:rPr>
          <w:rFonts w:ascii="Calibri" w:hAnsi="Calibri" w:eastAsia="Calibri" w:cs="Calibri"/>
          <w:noProof w:val="0"/>
          <w:sz w:val="24"/>
          <w:szCs w:val="24"/>
          <w:lang w:val="en-GB"/>
        </w:rPr>
      </w:pPr>
      <w:r w:rsidRPr="3DFE1782" w:rsidR="04B7D5E2">
        <w:rPr>
          <w:rFonts w:ascii="Calibri" w:hAnsi="Calibri" w:eastAsia="Calibri" w:cs="Calibri"/>
          <w:noProof w:val="0"/>
          <w:sz w:val="24"/>
          <w:szCs w:val="24"/>
          <w:lang w:val="en-GB"/>
        </w:rPr>
        <w:t>Adhering to this policy and promoting equal opportunities.</w:t>
      </w:r>
    </w:p>
    <w:p xmlns:wp14="http://schemas.microsoft.com/office/word/2010/wordml" w:rsidP="3DFE1782" wp14:paraId="27C9A945" wp14:textId="30387706">
      <w:pPr>
        <w:pStyle w:val="ListParagraph"/>
        <w:numPr>
          <w:ilvl w:val="1"/>
          <w:numId w:val="8"/>
        </w:numPr>
        <w:spacing w:before="0" w:beforeAutospacing="off" w:after="0" w:afterAutospacing="off"/>
        <w:rPr>
          <w:rFonts w:ascii="Calibri" w:hAnsi="Calibri" w:eastAsia="Calibri" w:cs="Calibri"/>
          <w:noProof w:val="0"/>
          <w:sz w:val="24"/>
          <w:szCs w:val="24"/>
          <w:lang w:val="en-GB"/>
        </w:rPr>
      </w:pPr>
      <w:r w:rsidRPr="3DFE1782" w:rsidR="04B7D5E2">
        <w:rPr>
          <w:rFonts w:ascii="Calibri" w:hAnsi="Calibri" w:eastAsia="Calibri" w:cs="Calibri"/>
          <w:noProof w:val="0"/>
          <w:sz w:val="24"/>
          <w:szCs w:val="24"/>
          <w:lang w:val="en-GB"/>
        </w:rPr>
        <w:t>Treating everyone with respect and dignity.</w:t>
      </w:r>
    </w:p>
    <w:p xmlns:wp14="http://schemas.microsoft.com/office/word/2010/wordml" w:rsidP="3DFE1782" wp14:paraId="1A6E2D5F" wp14:textId="4F20DF01">
      <w:pPr>
        <w:pStyle w:val="ListParagraph"/>
        <w:numPr>
          <w:ilvl w:val="1"/>
          <w:numId w:val="8"/>
        </w:numPr>
        <w:spacing w:before="0" w:beforeAutospacing="off" w:after="0" w:afterAutospacing="off"/>
        <w:rPr>
          <w:rFonts w:ascii="Calibri" w:hAnsi="Calibri" w:eastAsia="Calibri" w:cs="Calibri"/>
          <w:noProof w:val="0"/>
          <w:sz w:val="24"/>
          <w:szCs w:val="24"/>
          <w:lang w:val="en-GB"/>
        </w:rPr>
      </w:pPr>
      <w:r w:rsidRPr="3DFE1782" w:rsidR="04B7D5E2">
        <w:rPr>
          <w:rFonts w:ascii="Calibri" w:hAnsi="Calibri" w:eastAsia="Calibri" w:cs="Calibri"/>
          <w:noProof w:val="0"/>
          <w:sz w:val="24"/>
          <w:szCs w:val="24"/>
          <w:lang w:val="en-GB"/>
        </w:rPr>
        <w:t xml:space="preserve">Challenging discriminatory </w:t>
      </w:r>
      <w:r w:rsidRPr="3DFE1782" w:rsidR="529AD719">
        <w:rPr>
          <w:rFonts w:ascii="Calibri" w:hAnsi="Calibri" w:eastAsia="Calibri" w:cs="Calibri"/>
          <w:noProof w:val="0"/>
          <w:sz w:val="24"/>
          <w:szCs w:val="24"/>
          <w:lang w:val="en-GB"/>
        </w:rPr>
        <w:t>behaviour</w:t>
      </w:r>
      <w:r w:rsidRPr="3DFE1782" w:rsidR="04B7D5E2">
        <w:rPr>
          <w:rFonts w:ascii="Calibri" w:hAnsi="Calibri" w:eastAsia="Calibri" w:cs="Calibri"/>
          <w:noProof w:val="0"/>
          <w:sz w:val="24"/>
          <w:szCs w:val="24"/>
          <w:lang w:val="en-GB"/>
        </w:rPr>
        <w:t>.</w:t>
      </w:r>
    </w:p>
    <w:p xmlns:wp14="http://schemas.microsoft.com/office/word/2010/wordml" w:rsidP="3DFE1782" wp14:paraId="5D90B4D6" wp14:textId="1E57F803">
      <w:pPr>
        <w:pStyle w:val="ListParagraph"/>
        <w:numPr>
          <w:ilvl w:val="1"/>
          <w:numId w:val="8"/>
        </w:numPr>
        <w:spacing w:before="0" w:beforeAutospacing="off" w:after="0" w:afterAutospacing="off"/>
        <w:rPr>
          <w:rFonts w:ascii="Calibri" w:hAnsi="Calibri" w:eastAsia="Calibri" w:cs="Calibri"/>
          <w:noProof w:val="0"/>
          <w:sz w:val="24"/>
          <w:szCs w:val="24"/>
          <w:lang w:val="en-GB"/>
        </w:rPr>
      </w:pPr>
      <w:r w:rsidRPr="3DFE1782" w:rsidR="04B7D5E2">
        <w:rPr>
          <w:rFonts w:ascii="Calibri" w:hAnsi="Calibri" w:eastAsia="Calibri" w:cs="Calibri"/>
          <w:noProof w:val="0"/>
          <w:sz w:val="24"/>
          <w:szCs w:val="24"/>
          <w:lang w:val="en-GB"/>
        </w:rPr>
        <w:t>Reporting any instances of discrimination.</w:t>
      </w:r>
    </w:p>
    <w:p xmlns:wp14="http://schemas.microsoft.com/office/word/2010/wordml" w:rsidP="3DFE1782" wp14:paraId="284890EA" wp14:textId="46FD6460">
      <w:pPr>
        <w:pStyle w:val="ListParagraph"/>
        <w:numPr>
          <w:ilvl w:val="0"/>
          <w:numId w:val="8"/>
        </w:numPr>
        <w:spacing w:before="0" w:beforeAutospacing="off" w:after="0" w:afterAutospacing="off"/>
        <w:rPr>
          <w:rFonts w:ascii="Calibri" w:hAnsi="Calibri" w:eastAsia="Calibri" w:cs="Calibri"/>
          <w:noProof w:val="0"/>
          <w:sz w:val="24"/>
          <w:szCs w:val="24"/>
          <w:lang w:val="en-GB"/>
        </w:rPr>
      </w:pPr>
      <w:r w:rsidRPr="3DFE1782" w:rsidR="04B7D5E2">
        <w:rPr>
          <w:rFonts w:ascii="Calibri" w:hAnsi="Calibri" w:eastAsia="Calibri" w:cs="Calibri"/>
          <w:b w:val="1"/>
          <w:bCs w:val="1"/>
          <w:noProof w:val="0"/>
          <w:sz w:val="24"/>
          <w:szCs w:val="24"/>
          <w:lang w:val="en-GB"/>
        </w:rPr>
        <w:t>Participants and Visitors:</w:t>
      </w:r>
      <w:r w:rsidRPr="3DFE1782" w:rsidR="04B7D5E2">
        <w:rPr>
          <w:rFonts w:ascii="Calibri" w:hAnsi="Calibri" w:eastAsia="Calibri" w:cs="Calibri"/>
          <w:noProof w:val="0"/>
          <w:sz w:val="24"/>
          <w:szCs w:val="24"/>
          <w:lang w:val="en-GB"/>
        </w:rPr>
        <w:t xml:space="preserve"> </w:t>
      </w:r>
    </w:p>
    <w:p xmlns:wp14="http://schemas.microsoft.com/office/word/2010/wordml" w:rsidP="3DFE1782" wp14:paraId="0BCC7A14" wp14:textId="09BF19C3">
      <w:pPr>
        <w:pStyle w:val="ListParagraph"/>
        <w:numPr>
          <w:ilvl w:val="1"/>
          <w:numId w:val="8"/>
        </w:numPr>
        <w:spacing w:before="0" w:beforeAutospacing="off" w:after="0" w:afterAutospacing="off"/>
        <w:rPr>
          <w:rFonts w:ascii="Calibri" w:hAnsi="Calibri" w:eastAsia="Calibri" w:cs="Calibri"/>
          <w:noProof w:val="0"/>
          <w:sz w:val="24"/>
          <w:szCs w:val="24"/>
          <w:lang w:val="en-GB"/>
        </w:rPr>
      </w:pPr>
      <w:r w:rsidRPr="3DFE1782" w:rsidR="04B7D5E2">
        <w:rPr>
          <w:rFonts w:ascii="Calibri" w:hAnsi="Calibri" w:eastAsia="Calibri" w:cs="Calibri"/>
          <w:noProof w:val="0"/>
          <w:sz w:val="24"/>
          <w:szCs w:val="24"/>
          <w:lang w:val="en-GB"/>
        </w:rPr>
        <w:t>Respecting the rights and dignity of others.</w:t>
      </w:r>
    </w:p>
    <w:p xmlns:wp14="http://schemas.microsoft.com/office/word/2010/wordml" w:rsidP="3DFE1782" wp14:paraId="6DC23FD9" wp14:textId="5C427DEE">
      <w:pPr>
        <w:pStyle w:val="ListParagraph"/>
        <w:numPr>
          <w:ilvl w:val="1"/>
          <w:numId w:val="8"/>
        </w:numPr>
        <w:spacing w:before="0" w:beforeAutospacing="off" w:after="0" w:afterAutospacing="off"/>
        <w:rPr>
          <w:rFonts w:ascii="Calibri" w:hAnsi="Calibri" w:eastAsia="Calibri" w:cs="Calibri"/>
          <w:noProof w:val="0"/>
          <w:sz w:val="24"/>
          <w:szCs w:val="24"/>
          <w:lang w:val="en-GB"/>
        </w:rPr>
      </w:pPr>
      <w:r w:rsidRPr="3DFE1782" w:rsidR="04B7D5E2">
        <w:rPr>
          <w:rFonts w:ascii="Calibri" w:hAnsi="Calibri" w:eastAsia="Calibri" w:cs="Calibri"/>
          <w:noProof w:val="0"/>
          <w:sz w:val="24"/>
          <w:szCs w:val="24"/>
          <w:lang w:val="en-GB"/>
        </w:rPr>
        <w:t>Adhering to our code of conduct.</w:t>
      </w:r>
    </w:p>
    <w:p xmlns:wp14="http://schemas.microsoft.com/office/word/2010/wordml" w:rsidP="3DFE1782" wp14:paraId="3B061556" wp14:textId="37843CC4">
      <w:pPr>
        <w:spacing w:before="240" w:beforeAutospacing="off" w:after="240" w:afterAutospacing="off"/>
      </w:pPr>
      <w:r w:rsidRPr="3DFE1782" w:rsidR="04B7D5E2">
        <w:rPr>
          <w:rFonts w:ascii="Calibri" w:hAnsi="Calibri" w:eastAsia="Calibri" w:cs="Calibri"/>
          <w:b w:val="1"/>
          <w:bCs w:val="1"/>
          <w:noProof w:val="0"/>
          <w:sz w:val="24"/>
          <w:szCs w:val="24"/>
          <w:lang w:val="en-GB"/>
        </w:rPr>
        <w:t>5. Implementation</w:t>
      </w:r>
    </w:p>
    <w:p xmlns:wp14="http://schemas.microsoft.com/office/word/2010/wordml" w:rsidP="3DFE1782" wp14:paraId="5BAD70CA" wp14:textId="25B17307">
      <w:pPr>
        <w:pStyle w:val="ListParagraph"/>
        <w:numPr>
          <w:ilvl w:val="0"/>
          <w:numId w:val="9"/>
        </w:numPr>
        <w:spacing w:before="0" w:beforeAutospacing="off" w:after="0" w:afterAutospacing="off"/>
        <w:rPr>
          <w:rFonts w:ascii="Calibri" w:hAnsi="Calibri" w:eastAsia="Calibri" w:cs="Calibri"/>
          <w:noProof w:val="0"/>
          <w:sz w:val="24"/>
          <w:szCs w:val="24"/>
          <w:lang w:val="en-GB"/>
        </w:rPr>
      </w:pPr>
      <w:r w:rsidRPr="3DFE1782" w:rsidR="04B7D5E2">
        <w:rPr>
          <w:rFonts w:ascii="Calibri" w:hAnsi="Calibri" w:eastAsia="Calibri" w:cs="Calibri"/>
          <w:b w:val="1"/>
          <w:bCs w:val="1"/>
          <w:noProof w:val="0"/>
          <w:sz w:val="24"/>
          <w:szCs w:val="24"/>
          <w:lang w:val="en-GB"/>
        </w:rPr>
        <w:t>Recruitment and Selection:</w:t>
      </w:r>
      <w:r w:rsidRPr="3DFE1782" w:rsidR="04B7D5E2">
        <w:rPr>
          <w:rFonts w:ascii="Calibri" w:hAnsi="Calibri" w:eastAsia="Calibri" w:cs="Calibri"/>
          <w:noProof w:val="0"/>
          <w:sz w:val="24"/>
          <w:szCs w:val="24"/>
          <w:lang w:val="en-GB"/>
        </w:rPr>
        <w:t xml:space="preserve"> Ensuring fair and transparent recruitment and selection processes.</w:t>
      </w:r>
    </w:p>
    <w:p xmlns:wp14="http://schemas.microsoft.com/office/word/2010/wordml" w:rsidP="3DFE1782" wp14:paraId="777DF9AB" wp14:textId="0D56A84D">
      <w:pPr>
        <w:pStyle w:val="ListParagraph"/>
        <w:numPr>
          <w:ilvl w:val="0"/>
          <w:numId w:val="9"/>
        </w:numPr>
        <w:spacing w:before="0" w:beforeAutospacing="off" w:after="0" w:afterAutospacing="off"/>
        <w:rPr>
          <w:rFonts w:ascii="Calibri" w:hAnsi="Calibri" w:eastAsia="Calibri" w:cs="Calibri"/>
          <w:noProof w:val="0"/>
          <w:sz w:val="24"/>
          <w:szCs w:val="24"/>
          <w:lang w:val="en-GB"/>
        </w:rPr>
      </w:pPr>
      <w:r w:rsidRPr="3DFE1782" w:rsidR="04B7D5E2">
        <w:rPr>
          <w:rFonts w:ascii="Calibri" w:hAnsi="Calibri" w:eastAsia="Calibri" w:cs="Calibri"/>
          <w:b w:val="1"/>
          <w:bCs w:val="1"/>
          <w:noProof w:val="0"/>
          <w:sz w:val="24"/>
          <w:szCs w:val="24"/>
          <w:lang w:val="en-GB"/>
        </w:rPr>
        <w:t>Training and Development:</w:t>
      </w:r>
      <w:r w:rsidRPr="3DFE1782" w:rsidR="04B7D5E2">
        <w:rPr>
          <w:rFonts w:ascii="Calibri" w:hAnsi="Calibri" w:eastAsia="Calibri" w:cs="Calibri"/>
          <w:noProof w:val="0"/>
          <w:sz w:val="24"/>
          <w:szCs w:val="24"/>
          <w:lang w:val="en-GB"/>
        </w:rPr>
        <w:t xml:space="preserve"> Providing equal access to training and development opportunities.</w:t>
      </w:r>
    </w:p>
    <w:p xmlns:wp14="http://schemas.microsoft.com/office/word/2010/wordml" w:rsidP="3DFE1782" wp14:paraId="09E457D5" wp14:textId="04D9E4E9">
      <w:pPr>
        <w:pStyle w:val="ListParagraph"/>
        <w:numPr>
          <w:ilvl w:val="0"/>
          <w:numId w:val="9"/>
        </w:numPr>
        <w:spacing w:before="0" w:beforeAutospacing="off" w:after="0" w:afterAutospacing="off"/>
        <w:rPr>
          <w:rFonts w:ascii="Calibri" w:hAnsi="Calibri" w:eastAsia="Calibri" w:cs="Calibri"/>
          <w:noProof w:val="0"/>
          <w:sz w:val="24"/>
          <w:szCs w:val="24"/>
          <w:lang w:val="en-GB"/>
        </w:rPr>
      </w:pPr>
      <w:r w:rsidRPr="3DFE1782" w:rsidR="04B7D5E2">
        <w:rPr>
          <w:rFonts w:ascii="Calibri" w:hAnsi="Calibri" w:eastAsia="Calibri" w:cs="Calibri"/>
          <w:b w:val="1"/>
          <w:bCs w:val="1"/>
          <w:noProof w:val="0"/>
          <w:sz w:val="24"/>
          <w:szCs w:val="24"/>
          <w:lang w:val="en-GB"/>
        </w:rPr>
        <w:t>Program Design and Delivery:</w:t>
      </w:r>
      <w:r w:rsidRPr="3DFE1782" w:rsidR="04B7D5E2">
        <w:rPr>
          <w:rFonts w:ascii="Calibri" w:hAnsi="Calibri" w:eastAsia="Calibri" w:cs="Calibri"/>
          <w:noProof w:val="0"/>
          <w:sz w:val="24"/>
          <w:szCs w:val="24"/>
          <w:lang w:val="en-GB"/>
        </w:rPr>
        <w:t xml:space="preserve"> Designing and delivering programs that are inclusive and accessible to all.</w:t>
      </w:r>
    </w:p>
    <w:p xmlns:wp14="http://schemas.microsoft.com/office/word/2010/wordml" w:rsidP="3DFE1782" wp14:paraId="128CA30D" wp14:textId="3ACDE45F">
      <w:pPr>
        <w:pStyle w:val="ListParagraph"/>
        <w:numPr>
          <w:ilvl w:val="0"/>
          <w:numId w:val="9"/>
        </w:numPr>
        <w:spacing w:before="0" w:beforeAutospacing="off" w:after="0" w:afterAutospacing="off"/>
        <w:rPr>
          <w:rFonts w:ascii="Calibri" w:hAnsi="Calibri" w:eastAsia="Calibri" w:cs="Calibri"/>
          <w:noProof w:val="0"/>
          <w:sz w:val="24"/>
          <w:szCs w:val="24"/>
          <w:lang w:val="en-GB"/>
        </w:rPr>
      </w:pPr>
      <w:r w:rsidRPr="3DFE1782" w:rsidR="04B7D5E2">
        <w:rPr>
          <w:rFonts w:ascii="Calibri" w:hAnsi="Calibri" w:eastAsia="Calibri" w:cs="Calibri"/>
          <w:b w:val="1"/>
          <w:bCs w:val="1"/>
          <w:noProof w:val="0"/>
          <w:sz w:val="24"/>
          <w:szCs w:val="24"/>
          <w:lang w:val="en-GB"/>
        </w:rPr>
        <w:t>Communication:</w:t>
      </w:r>
      <w:r w:rsidRPr="3DFE1782" w:rsidR="04B7D5E2">
        <w:rPr>
          <w:rFonts w:ascii="Calibri" w:hAnsi="Calibri" w:eastAsia="Calibri" w:cs="Calibri"/>
          <w:noProof w:val="0"/>
          <w:sz w:val="24"/>
          <w:szCs w:val="24"/>
          <w:lang w:val="en-GB"/>
        </w:rPr>
        <w:t xml:space="preserve"> Using inclusive language and communication methods.</w:t>
      </w:r>
    </w:p>
    <w:p xmlns:wp14="http://schemas.microsoft.com/office/word/2010/wordml" w:rsidP="3DFE1782" wp14:paraId="4605DCDB" wp14:textId="5CBDD307">
      <w:pPr>
        <w:pStyle w:val="ListParagraph"/>
        <w:numPr>
          <w:ilvl w:val="0"/>
          <w:numId w:val="9"/>
        </w:numPr>
        <w:spacing w:before="0" w:beforeAutospacing="off" w:after="0" w:afterAutospacing="off"/>
        <w:rPr>
          <w:rFonts w:ascii="Calibri" w:hAnsi="Calibri" w:eastAsia="Calibri" w:cs="Calibri"/>
          <w:noProof w:val="0"/>
          <w:sz w:val="24"/>
          <w:szCs w:val="24"/>
          <w:lang w:val="en-GB"/>
        </w:rPr>
      </w:pPr>
      <w:r w:rsidRPr="3DFE1782" w:rsidR="04B7D5E2">
        <w:rPr>
          <w:rFonts w:ascii="Calibri" w:hAnsi="Calibri" w:eastAsia="Calibri" w:cs="Calibri"/>
          <w:b w:val="1"/>
          <w:bCs w:val="1"/>
          <w:noProof w:val="0"/>
          <w:sz w:val="24"/>
          <w:szCs w:val="24"/>
          <w:lang w:val="en-GB"/>
        </w:rPr>
        <w:t>Monitoring and Evaluation:</w:t>
      </w:r>
      <w:r w:rsidRPr="3DFE1782" w:rsidR="04B7D5E2">
        <w:rPr>
          <w:rFonts w:ascii="Calibri" w:hAnsi="Calibri" w:eastAsia="Calibri" w:cs="Calibri"/>
          <w:noProof w:val="0"/>
          <w:sz w:val="24"/>
          <w:szCs w:val="24"/>
          <w:lang w:val="en-GB"/>
        </w:rPr>
        <w:t xml:space="preserve"> Regularly monitoring and evaluating our practices to ensure effectiveness.</w:t>
      </w:r>
    </w:p>
    <w:p xmlns:wp14="http://schemas.microsoft.com/office/word/2010/wordml" w:rsidP="3DFE1782" wp14:paraId="13DF6A1C" wp14:textId="7DAF3A2C">
      <w:pPr>
        <w:spacing w:before="240" w:beforeAutospacing="off" w:after="240" w:afterAutospacing="off"/>
      </w:pPr>
      <w:r w:rsidRPr="3DFE1782" w:rsidR="04B7D5E2">
        <w:rPr>
          <w:rFonts w:ascii="Calibri" w:hAnsi="Calibri" w:eastAsia="Calibri" w:cs="Calibri"/>
          <w:b w:val="1"/>
          <w:bCs w:val="1"/>
          <w:noProof w:val="0"/>
          <w:sz w:val="24"/>
          <w:szCs w:val="24"/>
          <w:lang w:val="en-GB"/>
        </w:rPr>
        <w:t>6. Complaints Procedure</w:t>
      </w:r>
    </w:p>
    <w:p xmlns:wp14="http://schemas.microsoft.com/office/word/2010/wordml" w:rsidP="3DFE1782" wp14:paraId="1E12F905" wp14:textId="12FAD3C1">
      <w:pPr>
        <w:pStyle w:val="ListParagraph"/>
        <w:numPr>
          <w:ilvl w:val="0"/>
          <w:numId w:val="10"/>
        </w:numPr>
        <w:spacing w:before="0" w:beforeAutospacing="off" w:after="0" w:afterAutospacing="off"/>
        <w:rPr>
          <w:rFonts w:ascii="Calibri" w:hAnsi="Calibri" w:eastAsia="Calibri" w:cs="Calibri"/>
          <w:noProof w:val="0"/>
          <w:sz w:val="24"/>
          <w:szCs w:val="24"/>
          <w:lang w:val="en-GB"/>
        </w:rPr>
      </w:pPr>
      <w:r w:rsidRPr="3DFE1782" w:rsidR="04B7D5E2">
        <w:rPr>
          <w:rFonts w:ascii="Calibri" w:hAnsi="Calibri" w:eastAsia="Calibri" w:cs="Calibri"/>
          <w:noProof w:val="0"/>
          <w:sz w:val="24"/>
          <w:szCs w:val="24"/>
          <w:lang w:val="en-GB"/>
        </w:rPr>
        <w:t>Any individual who believes they have experienced discrimination is encouraged to raise their concerns.</w:t>
      </w:r>
    </w:p>
    <w:p xmlns:wp14="http://schemas.microsoft.com/office/word/2010/wordml" w:rsidP="3DFE1782" wp14:paraId="4CA59CAB" wp14:textId="7499E5DC">
      <w:pPr>
        <w:pStyle w:val="ListParagraph"/>
        <w:numPr>
          <w:ilvl w:val="0"/>
          <w:numId w:val="10"/>
        </w:numPr>
        <w:spacing w:before="0" w:beforeAutospacing="off" w:after="0" w:afterAutospacing="off"/>
        <w:rPr>
          <w:rFonts w:ascii="Calibri" w:hAnsi="Calibri" w:eastAsia="Calibri" w:cs="Calibri"/>
          <w:noProof w:val="0"/>
          <w:sz w:val="24"/>
          <w:szCs w:val="24"/>
          <w:lang w:val="en-GB"/>
        </w:rPr>
      </w:pPr>
      <w:r w:rsidRPr="3DFE1782" w:rsidR="04B7D5E2">
        <w:rPr>
          <w:rFonts w:ascii="Calibri" w:hAnsi="Calibri" w:eastAsia="Calibri" w:cs="Calibri"/>
          <w:noProof w:val="0"/>
          <w:sz w:val="24"/>
          <w:szCs w:val="24"/>
          <w:lang w:val="en-GB"/>
        </w:rPr>
        <w:t>Complaints will be treated seriously and investigated promptly and fairly.</w:t>
      </w:r>
    </w:p>
    <w:p xmlns:wp14="http://schemas.microsoft.com/office/word/2010/wordml" w:rsidP="3DFE1782" wp14:paraId="1468888D" wp14:textId="04FA075B">
      <w:pPr>
        <w:pStyle w:val="ListParagraph"/>
        <w:numPr>
          <w:ilvl w:val="0"/>
          <w:numId w:val="10"/>
        </w:numPr>
        <w:spacing w:before="0" w:beforeAutospacing="off" w:after="0" w:afterAutospacing="off"/>
        <w:rPr>
          <w:rFonts w:ascii="Calibri" w:hAnsi="Calibri" w:eastAsia="Calibri" w:cs="Calibri"/>
          <w:noProof w:val="0"/>
          <w:sz w:val="24"/>
          <w:szCs w:val="24"/>
          <w:lang w:val="en-GB"/>
        </w:rPr>
      </w:pPr>
      <w:r w:rsidRPr="3DFE1782" w:rsidR="04B7D5E2">
        <w:rPr>
          <w:rFonts w:ascii="Calibri" w:hAnsi="Calibri" w:eastAsia="Calibri" w:cs="Calibri"/>
          <w:noProof w:val="0"/>
          <w:sz w:val="24"/>
          <w:szCs w:val="24"/>
          <w:lang w:val="en-GB"/>
        </w:rPr>
        <w:t>Confidentiality will be maintained throughout the process.</w:t>
      </w:r>
    </w:p>
    <w:p xmlns:wp14="http://schemas.microsoft.com/office/word/2010/wordml" w:rsidP="3DFE1782" wp14:paraId="6BC42394" wp14:textId="69A1794A">
      <w:pPr>
        <w:pStyle w:val="ListParagraph"/>
        <w:numPr>
          <w:ilvl w:val="0"/>
          <w:numId w:val="10"/>
        </w:numPr>
        <w:spacing w:before="0" w:beforeAutospacing="off" w:after="0" w:afterAutospacing="off"/>
        <w:rPr>
          <w:rFonts w:ascii="Calibri" w:hAnsi="Calibri" w:eastAsia="Calibri" w:cs="Calibri"/>
          <w:noProof w:val="0"/>
          <w:sz w:val="24"/>
          <w:szCs w:val="24"/>
          <w:lang w:val="en-GB"/>
        </w:rPr>
      </w:pPr>
      <w:r w:rsidRPr="3DFE1782" w:rsidR="04B7D5E2">
        <w:rPr>
          <w:rFonts w:ascii="Calibri" w:hAnsi="Calibri" w:eastAsia="Calibri" w:cs="Calibri"/>
          <w:noProof w:val="0"/>
          <w:sz w:val="24"/>
          <w:szCs w:val="24"/>
          <w:lang w:val="en-GB"/>
        </w:rPr>
        <w:t>Individuals have the right to appeal the outcome of a complaint.</w:t>
      </w:r>
    </w:p>
    <w:p xmlns:wp14="http://schemas.microsoft.com/office/word/2010/wordml" w:rsidP="3DFE1782" wp14:paraId="2076DAC1" wp14:textId="03E1F67C">
      <w:pPr>
        <w:spacing w:before="240" w:beforeAutospacing="off" w:after="240" w:afterAutospacing="off"/>
      </w:pPr>
      <w:r w:rsidRPr="3DFE1782" w:rsidR="04B7D5E2">
        <w:rPr>
          <w:rFonts w:ascii="Calibri" w:hAnsi="Calibri" w:eastAsia="Calibri" w:cs="Calibri"/>
          <w:b w:val="1"/>
          <w:bCs w:val="1"/>
          <w:noProof w:val="0"/>
          <w:sz w:val="24"/>
          <w:szCs w:val="24"/>
          <w:lang w:val="en-GB"/>
        </w:rPr>
        <w:t>7. Policy Review</w:t>
      </w:r>
    </w:p>
    <w:p xmlns:wp14="http://schemas.microsoft.com/office/word/2010/wordml" w:rsidP="3DFE1782" wp14:paraId="657CA0CB" wp14:textId="785602F9">
      <w:pPr>
        <w:spacing w:before="240" w:beforeAutospacing="off" w:after="240" w:afterAutospacing="off"/>
      </w:pPr>
      <w:r w:rsidRPr="3DFE1782" w:rsidR="04B7D5E2">
        <w:rPr>
          <w:rFonts w:ascii="Calibri" w:hAnsi="Calibri" w:eastAsia="Calibri" w:cs="Calibri"/>
          <w:noProof w:val="0"/>
          <w:sz w:val="24"/>
          <w:szCs w:val="24"/>
          <w:lang w:val="en-GB"/>
        </w:rPr>
        <w:t>This policy will be reviewed annually or more frequently as required to ensure its effectiveness and compliance with current legislation.</w:t>
      </w:r>
    </w:p>
    <w:p xmlns:wp14="http://schemas.microsoft.com/office/word/2010/wordml" w:rsidP="3DFE1782" wp14:paraId="485ACECD" wp14:textId="6082B624">
      <w:pPr>
        <w:spacing w:before="240" w:beforeAutospacing="off" w:after="240" w:afterAutospacing="off"/>
      </w:pPr>
      <w:r w:rsidRPr="3DFE1782" w:rsidR="04B7D5E2">
        <w:rPr>
          <w:rFonts w:ascii="Calibri" w:hAnsi="Calibri" w:eastAsia="Calibri" w:cs="Calibri"/>
          <w:b w:val="1"/>
          <w:bCs w:val="1"/>
          <w:noProof w:val="0"/>
          <w:sz w:val="24"/>
          <w:szCs w:val="24"/>
          <w:lang w:val="en-GB"/>
        </w:rPr>
        <w:t>8. Contact Information</w:t>
      </w:r>
    </w:p>
    <w:p xmlns:wp14="http://schemas.microsoft.com/office/word/2010/wordml" w:rsidP="3DFE1782" wp14:paraId="5260ED75" wp14:textId="267B98D9">
      <w:pPr>
        <w:spacing w:before="100" w:beforeAutospacing="off" w:after="200" w:afterAutospacing="off" w:line="276" w:lineRule="auto"/>
        <w:ind w:left="0" w:right="0"/>
        <w:jc w:val="left"/>
        <w:rPr>
          <w:rFonts w:ascii="Calibri" w:hAnsi="Calibri" w:eastAsia="Calibri" w:cs="Calibri"/>
          <w:b w:val="0"/>
          <w:bCs w:val="0"/>
          <w:i w:val="0"/>
          <w:iCs w:val="0"/>
          <w:caps w:val="0"/>
          <w:smallCaps w:val="0"/>
          <w:noProof w:val="0"/>
          <w:color w:val="000000" w:themeColor="text1" w:themeTint="FF" w:themeShade="FF"/>
          <w:sz w:val="24"/>
          <w:szCs w:val="24"/>
          <w:lang w:val="en-US"/>
        </w:rPr>
      </w:pPr>
      <w:r w:rsidRPr="3DFE1782" w:rsidR="1F51482B">
        <w:rPr>
          <w:rFonts w:ascii="Calibri" w:hAnsi="Calibri" w:eastAsia="Calibri" w:cs="Calibri"/>
          <w:b w:val="0"/>
          <w:bCs w:val="0"/>
          <w:i w:val="0"/>
          <w:iCs w:val="0"/>
          <w:caps w:val="0"/>
          <w:smallCaps w:val="0"/>
          <w:noProof w:val="0"/>
          <w:color w:val="000000" w:themeColor="text1" w:themeTint="FF" w:themeShade="FF"/>
          <w:sz w:val="24"/>
          <w:szCs w:val="24"/>
          <w:lang w:val="en-GB"/>
        </w:rPr>
        <w:t xml:space="preserve">PROJECT MANAGER &amp; </w:t>
      </w:r>
      <w:r w:rsidRPr="3DFE1782" w:rsidR="1F51482B">
        <w:rPr>
          <w:rFonts w:ascii="Calibri" w:hAnsi="Calibri" w:eastAsia="Calibri" w:cs="Calibri"/>
          <w:b w:val="0"/>
          <w:bCs w:val="0"/>
          <w:i w:val="0"/>
          <w:iCs w:val="0"/>
          <w:caps w:val="0"/>
          <w:smallCaps w:val="0"/>
          <w:noProof w:val="0"/>
          <w:color w:val="000000" w:themeColor="text1" w:themeTint="FF" w:themeShade="FF"/>
          <w:sz w:val="24"/>
          <w:szCs w:val="24"/>
          <w:lang w:val="en-GB"/>
        </w:rPr>
        <w:t>FOUNDER: THOMAS</w:t>
      </w:r>
      <w:r w:rsidRPr="3DFE1782" w:rsidR="1F51482B">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BURNS</w:t>
      </w:r>
    </w:p>
    <w:p xmlns:wp14="http://schemas.microsoft.com/office/word/2010/wordml" w:rsidP="3DFE1782" wp14:paraId="0CD3BCBC" wp14:textId="46FAC96D">
      <w:pPr>
        <w:spacing w:before="100" w:beforeAutospacing="off" w:after="200" w:afterAutospacing="off" w:line="276" w:lineRule="auto"/>
        <w:ind w:left="0" w:right="0"/>
        <w:jc w:val="left"/>
        <w:rPr>
          <w:rFonts w:ascii="Calibri" w:hAnsi="Calibri" w:eastAsia="Calibri" w:cs="Calibri"/>
          <w:b w:val="0"/>
          <w:bCs w:val="0"/>
          <w:i w:val="0"/>
          <w:iCs w:val="0"/>
          <w:caps w:val="0"/>
          <w:smallCaps w:val="0"/>
          <w:noProof w:val="0"/>
          <w:color w:val="000000" w:themeColor="text1" w:themeTint="FF" w:themeShade="FF"/>
          <w:sz w:val="24"/>
          <w:szCs w:val="24"/>
          <w:lang w:val="en-US"/>
        </w:rPr>
      </w:pPr>
      <w:r w:rsidRPr="3DFE1782" w:rsidR="1F51482B">
        <w:rPr>
          <w:rFonts w:ascii="Calibri" w:hAnsi="Calibri" w:eastAsia="Calibri" w:cs="Calibri"/>
          <w:b w:val="0"/>
          <w:bCs w:val="0"/>
          <w:i w:val="0"/>
          <w:iCs w:val="0"/>
          <w:caps w:val="0"/>
          <w:smallCaps w:val="0"/>
          <w:strike w:val="0"/>
          <w:dstrike w:val="0"/>
          <w:noProof w:val="0"/>
          <w:sz w:val="24"/>
          <w:szCs w:val="24"/>
          <w:lang w:val="en-GB"/>
        </w:rPr>
        <w:t xml:space="preserve">E: </w:t>
      </w:r>
      <w:hyperlink r:id="Rca6385b419164752">
        <w:r w:rsidRPr="3DFE1782" w:rsidR="1F51482B">
          <w:rPr>
            <w:rStyle w:val="Hyperlink"/>
            <w:rFonts w:ascii="Calibri" w:hAnsi="Calibri" w:eastAsia="Calibri" w:cs="Calibri"/>
            <w:b w:val="0"/>
            <w:bCs w:val="0"/>
            <w:i w:val="0"/>
            <w:iCs w:val="0"/>
            <w:caps w:val="0"/>
            <w:smallCaps w:val="0"/>
            <w:strike w:val="0"/>
            <w:dstrike w:val="0"/>
            <w:noProof w:val="0"/>
            <w:sz w:val="24"/>
            <w:szCs w:val="24"/>
            <w:lang w:val="en-GB"/>
          </w:rPr>
          <w:t>thomas@cmindconnect.co.uk</w:t>
        </w:r>
      </w:hyperlink>
      <w:r w:rsidRPr="3DFE1782" w:rsidR="1F51482B">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w:t>
      </w:r>
    </w:p>
    <w:p xmlns:wp14="http://schemas.microsoft.com/office/word/2010/wordml" w:rsidP="3DFE1782" wp14:paraId="2C078E63" wp14:textId="705D191F">
      <w:pPr>
        <w:spacing w:before="100" w:beforeAutospacing="off" w:after="200" w:afterAutospacing="off" w:line="276" w:lineRule="auto"/>
        <w:ind w:left="0" w:right="0"/>
        <w:jc w:val="left"/>
        <w:rPr>
          <w:rFonts w:ascii="Calibri" w:hAnsi="Calibri" w:eastAsia="Calibri" w:cs="Calibri"/>
          <w:b w:val="0"/>
          <w:bCs w:val="0"/>
          <w:i w:val="0"/>
          <w:iCs w:val="0"/>
          <w:caps w:val="0"/>
          <w:smallCaps w:val="0"/>
          <w:noProof w:val="0"/>
          <w:color w:val="000000" w:themeColor="text1" w:themeTint="FF" w:themeShade="FF"/>
          <w:sz w:val="24"/>
          <w:szCs w:val="24"/>
          <w:lang w:val="en-US"/>
        </w:rPr>
      </w:pPr>
      <w:r w:rsidRPr="3DFE1782" w:rsidR="1F51482B">
        <w:rPr>
          <w:rFonts w:ascii="Calibri" w:hAnsi="Calibri" w:eastAsia="Calibri" w:cs="Calibri"/>
          <w:b w:val="0"/>
          <w:bCs w:val="0"/>
          <w:i w:val="0"/>
          <w:iCs w:val="0"/>
          <w:caps w:val="0"/>
          <w:smallCaps w:val="0"/>
          <w:noProof w:val="0"/>
          <w:color w:val="000000" w:themeColor="text1" w:themeTint="FF" w:themeShade="FF"/>
          <w:sz w:val="24"/>
          <w:szCs w:val="24"/>
          <w:lang w:val="en-GB"/>
        </w:rPr>
        <w:t xml:space="preserve">Tel: 07916353954 </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0">
    <w:nsid w:val="b3cd8b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215f078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29a3ba5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1df9186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53a237e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907d5c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1f1836a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439a626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421d92c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419b43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4C7957A"/>
    <w:rsid w:val="04B7D5E2"/>
    <w:rsid w:val="04C7957A"/>
    <w:rsid w:val="08E2B9F5"/>
    <w:rsid w:val="0CE4E1CE"/>
    <w:rsid w:val="12D855DB"/>
    <w:rsid w:val="1F51482B"/>
    <w:rsid w:val="33901BBC"/>
    <w:rsid w:val="3DFE1782"/>
    <w:rsid w:val="529AD719"/>
    <w:rsid w:val="6B2A3F0B"/>
    <w:rsid w:val="6C566EAC"/>
    <w:rsid w:val="72B2CF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7957A"/>
  <w15:chartTrackingRefBased/>
  <w15:docId w15:val="{168F7301-3AC6-4A9E-A0A8-C3053215B05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3DFE1782"/>
    <w:pPr>
      <w:spacing/>
      <w:ind w:left="720"/>
      <w:contextualSpacing/>
    </w:pPr>
  </w:style>
  <w:style w:type="character" w:styleId="Hyperlink">
    <w:uiPriority w:val="99"/>
    <w:name w:val="Hyperlink"/>
    <w:basedOn w:val="DefaultParagraphFont"/>
    <w:unhideWhenUsed/>
    <w:rsid w:val="3DFE1782"/>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image" Target="/media/image.png" Id="Ra30ca15d2c4347b6" /><Relationship Type="http://schemas.openxmlformats.org/officeDocument/2006/relationships/hyperlink" Target="mailto:thomas@cmindconnect.co.uk" TargetMode="External" Id="Rca6385b419164752" /><Relationship Type="http://schemas.openxmlformats.org/officeDocument/2006/relationships/numbering" Target="numbering.xml" Id="R30a2fcd9f4d24370"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2025-03-11T11:53:19.4063194Z</dcterms:created>
  <dcterms:modified xsi:type="dcterms:W3CDTF">2025-03-11T11:58:32.1480094Z</dcterms:modified>
  <dc:creator>thomas steven</dc:creator>
  <lastModifiedBy>thomas steven</lastModifiedBy>
</coreProperties>
</file>